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3C" w:rsidRDefault="00CC253C" w:rsidP="00CC253C">
      <w:pPr>
        <w:tabs>
          <w:tab w:val="left" w:pos="5235"/>
        </w:tabs>
        <w:spacing w:after="0" w:line="270" w:lineRule="atLeast"/>
        <w:jc w:val="center"/>
        <w:textAlignment w:val="baseline"/>
        <w:rPr>
          <w:rFonts w:ascii="Times New Roman" w:hAnsi="Times New Roman" w:cs="Times New Roman"/>
          <w:color w:val="808080"/>
          <w:sz w:val="24"/>
          <w:szCs w:val="24"/>
        </w:rPr>
      </w:pPr>
    </w:p>
    <w:p w:rsidR="00CC253C" w:rsidRPr="00FE0704" w:rsidRDefault="7D1452AA" w:rsidP="00FE0704">
      <w:pPr>
        <w:spacing w:after="0" w:line="240" w:lineRule="atLeast"/>
        <w:ind w:right="-1"/>
        <w:jc w:val="center"/>
        <w:textAlignment w:val="baseline"/>
        <w:rPr>
          <w:rFonts w:ascii="Times New Roman" w:hAnsi="Times New Roman" w:cs="Times New Roman"/>
          <w:color w:val="000000" w:themeColor="text1"/>
          <w:sz w:val="28"/>
          <w:szCs w:val="28"/>
          <w:u w:val="single"/>
        </w:rPr>
      </w:pPr>
      <w:r w:rsidRPr="00FE0704">
        <w:rPr>
          <w:rFonts w:ascii="Times New Roman" w:hAnsi="Times New Roman" w:cs="Times New Roman"/>
          <w:color w:val="000000" w:themeColor="text1"/>
          <w:sz w:val="28"/>
          <w:szCs w:val="28"/>
          <w:u w:val="single"/>
        </w:rPr>
        <w:t>Муниципальное казенное  учреждение</w:t>
      </w:r>
    </w:p>
    <w:p w:rsidR="00FE0704" w:rsidRPr="00FE0704" w:rsidRDefault="7D1452AA" w:rsidP="00FE0704">
      <w:pPr>
        <w:pStyle w:val="ac"/>
        <w:tabs>
          <w:tab w:val="clear" w:pos="709"/>
          <w:tab w:val="left" w:pos="426"/>
        </w:tabs>
        <w:spacing w:after="0" w:line="100" w:lineRule="atLeast"/>
        <w:ind w:left="1843" w:right="-1" w:hanging="142"/>
        <w:rPr>
          <w:sz w:val="28"/>
          <w:szCs w:val="28"/>
        </w:rPr>
      </w:pPr>
      <w:r w:rsidRPr="00FE0704">
        <w:rPr>
          <w:rFonts w:ascii="Times New Roman" w:hAnsi="Times New Roman" w:cs="Times New Roman"/>
          <w:color w:val="000000" w:themeColor="text1"/>
          <w:sz w:val="28"/>
          <w:szCs w:val="28"/>
          <w:u w:val="single"/>
        </w:rPr>
        <w:t>дополнительного  образования</w:t>
      </w:r>
      <w:r w:rsidR="00FE0704" w:rsidRPr="00FE0704">
        <w:rPr>
          <w:rFonts w:ascii="Times New Roman" w:eastAsia="Times New Roman" w:hAnsi="Times New Roman" w:cs="Times New Roman"/>
          <w:b/>
          <w:sz w:val="28"/>
          <w:szCs w:val="28"/>
          <w:u w:val="single"/>
        </w:rPr>
        <w:t xml:space="preserve"> </w:t>
      </w:r>
      <w:r w:rsidR="00FE0704" w:rsidRPr="00FE0704">
        <w:rPr>
          <w:rFonts w:ascii="Times New Roman" w:eastAsia="Times New Roman" w:hAnsi="Times New Roman" w:cs="Times New Roman"/>
          <w:sz w:val="28"/>
          <w:szCs w:val="28"/>
        </w:rPr>
        <w:t xml:space="preserve">«Детско-юношеская  </w:t>
      </w:r>
    </w:p>
    <w:p w:rsidR="00CC253C" w:rsidRPr="00FE0704" w:rsidRDefault="00FE0704" w:rsidP="00FE0704">
      <w:pPr>
        <w:spacing w:after="0" w:line="240" w:lineRule="atLeast"/>
        <w:ind w:right="-1"/>
        <w:jc w:val="center"/>
        <w:textAlignment w:val="baseline"/>
        <w:rPr>
          <w:rFonts w:ascii="Times New Roman" w:hAnsi="Times New Roman" w:cs="Times New Roman"/>
          <w:color w:val="000000" w:themeColor="text1"/>
          <w:sz w:val="28"/>
          <w:szCs w:val="28"/>
        </w:rPr>
      </w:pPr>
      <w:r w:rsidRPr="00FE0704">
        <w:rPr>
          <w:rFonts w:ascii="Times New Roman" w:hAnsi="Times New Roman" w:cs="Times New Roman"/>
          <w:sz w:val="28"/>
          <w:szCs w:val="28"/>
        </w:rPr>
        <w:t xml:space="preserve">              спортивная школа №3» с.Берикей</w:t>
      </w:r>
      <w:r w:rsidRPr="00FE0704">
        <w:rPr>
          <w:rFonts w:ascii="Times New Roman" w:hAnsi="Times New Roman" w:cs="Times New Roman"/>
          <w:color w:val="000000" w:themeColor="text1"/>
          <w:sz w:val="28"/>
          <w:szCs w:val="28"/>
        </w:rPr>
        <w:t xml:space="preserve"> </w:t>
      </w:r>
    </w:p>
    <w:p w:rsidR="00CC253C" w:rsidRPr="00FE0704" w:rsidRDefault="00CC253C" w:rsidP="00CC253C">
      <w:pPr>
        <w:spacing w:before="150" w:after="0" w:line="240" w:lineRule="atLeast"/>
        <w:ind w:right="75"/>
        <w:jc w:val="center"/>
        <w:textAlignment w:val="baseline"/>
        <w:rPr>
          <w:rFonts w:ascii="Times New Roman" w:hAnsi="Times New Roman" w:cs="Times New Roman"/>
          <w:color w:val="000000"/>
          <w:sz w:val="28"/>
          <w:szCs w:val="28"/>
          <w:u w:val="single"/>
        </w:rPr>
      </w:pPr>
    </w:p>
    <w:tbl>
      <w:tblPr>
        <w:tblpPr w:leftFromText="180" w:rightFromText="180" w:vertAnchor="text" w:horzAnchor="margin" w:tblpX="-239" w:tblpY="93"/>
        <w:tblW w:w="9538" w:type="dxa"/>
        <w:tblCellMar>
          <w:left w:w="0" w:type="dxa"/>
          <w:right w:w="0" w:type="dxa"/>
        </w:tblCellMar>
        <w:tblLook w:val="04A0"/>
      </w:tblPr>
      <w:tblGrid>
        <w:gridCol w:w="5602"/>
        <w:gridCol w:w="3936"/>
      </w:tblGrid>
      <w:tr w:rsidR="00CC253C" w:rsidTr="7D1452AA">
        <w:trPr>
          <w:trHeight w:val="1536"/>
        </w:trPr>
        <w:tc>
          <w:tcPr>
            <w:tcW w:w="5602" w:type="dxa"/>
            <w:tcMar>
              <w:top w:w="45" w:type="dxa"/>
              <w:left w:w="45" w:type="dxa"/>
              <w:bottom w:w="45" w:type="dxa"/>
              <w:right w:w="45" w:type="dxa"/>
            </w:tcMar>
            <w:vAlign w:val="center"/>
            <w:hideMark/>
          </w:tcPr>
          <w:p w:rsidR="00CC253C" w:rsidRDefault="00CC253C" w:rsidP="00CC253C">
            <w:pPr>
              <w:spacing w:after="0" w:line="240" w:lineRule="atLeast"/>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w:t>
            </w:r>
          </w:p>
          <w:p w:rsidR="00CC253C" w:rsidRDefault="00CC253C" w:rsidP="00CC253C">
            <w:pPr>
              <w:spacing w:after="0" w:line="240" w:lineRule="atLeast"/>
              <w:jc w:val="both"/>
              <w:textAlignment w:val="baseline"/>
              <w:rPr>
                <w:rFonts w:ascii="Times New Roman" w:hAnsi="Times New Roman" w:cs="Times New Roman"/>
                <w:color w:val="000000"/>
                <w:sz w:val="24"/>
                <w:szCs w:val="24"/>
              </w:rPr>
            </w:pPr>
          </w:p>
        </w:tc>
        <w:tc>
          <w:tcPr>
            <w:tcW w:w="3936" w:type="dxa"/>
            <w:tcMar>
              <w:top w:w="45" w:type="dxa"/>
              <w:left w:w="45" w:type="dxa"/>
              <w:bottom w:w="45" w:type="dxa"/>
              <w:right w:w="45" w:type="dxa"/>
            </w:tcMar>
            <w:vAlign w:val="center"/>
          </w:tcPr>
          <w:p w:rsidR="00CC253C" w:rsidRDefault="00CC253C" w:rsidP="00CC253C">
            <w:pPr>
              <w:spacing w:after="0" w:line="240" w:lineRule="atLeast"/>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УТВЕРЖДАЮ:</w:t>
            </w:r>
          </w:p>
          <w:p w:rsidR="00CC253C" w:rsidRDefault="7D1452AA" w:rsidP="7D1452AA">
            <w:pPr>
              <w:spacing w:after="0" w:line="240" w:lineRule="atLeast"/>
              <w:jc w:val="both"/>
              <w:textAlignment w:val="baseline"/>
              <w:rPr>
                <w:rFonts w:ascii="Times New Roman" w:hAnsi="Times New Roman" w:cs="Times New Roman"/>
                <w:color w:val="000000" w:themeColor="text1"/>
                <w:sz w:val="24"/>
                <w:szCs w:val="24"/>
              </w:rPr>
            </w:pPr>
            <w:r w:rsidRPr="7D1452AA">
              <w:rPr>
                <w:rFonts w:ascii="Times New Roman" w:hAnsi="Times New Roman" w:cs="Times New Roman"/>
                <w:color w:val="000000" w:themeColor="text1"/>
                <w:sz w:val="24"/>
                <w:szCs w:val="24"/>
              </w:rPr>
              <w:t>Директор МКУ ДО ДЮСШ</w:t>
            </w:r>
          </w:p>
          <w:p w:rsidR="00CC253C" w:rsidRDefault="00CC253C" w:rsidP="00CC253C">
            <w:pPr>
              <w:spacing w:after="0" w:line="240" w:lineRule="atLeast"/>
              <w:jc w:val="both"/>
              <w:textAlignment w:val="baseline"/>
              <w:rPr>
                <w:rFonts w:ascii="Times New Roman" w:hAnsi="Times New Roman" w:cs="Times New Roman"/>
                <w:color w:val="000000"/>
                <w:sz w:val="24"/>
                <w:szCs w:val="24"/>
              </w:rPr>
            </w:pPr>
          </w:p>
          <w:p w:rsidR="00CC253C" w:rsidRDefault="00FE0704" w:rsidP="7D1452AA">
            <w:pPr>
              <w:spacing w:after="0" w:line="240" w:lineRule="atLeast"/>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w:t>
            </w:r>
            <w:r w:rsidRPr="00FE0704">
              <w:rPr>
                <w:rFonts w:ascii="Times New Roman" w:hAnsi="Times New Roman" w:cs="Times New Roman"/>
                <w:color w:val="000000" w:themeColor="text1"/>
                <w:sz w:val="24"/>
                <w:szCs w:val="24"/>
              </w:rPr>
              <w:t>Т.Д.</w:t>
            </w:r>
            <w:r>
              <w:rPr>
                <w:rFonts w:ascii="Times New Roman" w:hAnsi="Times New Roman" w:cs="Times New Roman"/>
                <w:color w:val="000000" w:themeColor="text1"/>
                <w:sz w:val="24"/>
                <w:szCs w:val="24"/>
              </w:rPr>
              <w:t>.Гайдаров</w:t>
            </w:r>
          </w:p>
          <w:p w:rsidR="00CC253C" w:rsidRDefault="7D1452AA" w:rsidP="7D1452AA">
            <w:pPr>
              <w:spacing w:after="0" w:line="240" w:lineRule="atLeast"/>
              <w:jc w:val="both"/>
              <w:textAlignment w:val="baseline"/>
              <w:rPr>
                <w:rFonts w:ascii="Times New Roman" w:hAnsi="Times New Roman" w:cs="Times New Roman"/>
                <w:color w:val="000000" w:themeColor="text1"/>
                <w:sz w:val="24"/>
                <w:szCs w:val="24"/>
              </w:rPr>
            </w:pPr>
            <w:r w:rsidRPr="7D1452AA">
              <w:rPr>
                <w:rFonts w:ascii="Times New Roman" w:hAnsi="Times New Roman" w:cs="Times New Roman"/>
                <w:color w:val="000000" w:themeColor="text1"/>
                <w:sz w:val="24"/>
                <w:szCs w:val="24"/>
              </w:rPr>
              <w:t>«_03_»__</w:t>
            </w:r>
            <w:r w:rsidRPr="00FE0704">
              <w:rPr>
                <w:rFonts w:ascii="Times New Roman" w:hAnsi="Times New Roman" w:cs="Times New Roman"/>
                <w:color w:val="000000" w:themeColor="text1"/>
                <w:sz w:val="24"/>
                <w:szCs w:val="24"/>
              </w:rPr>
              <w:t>09</w:t>
            </w:r>
            <w:r w:rsidR="00FE0704">
              <w:rPr>
                <w:rFonts w:ascii="Times New Roman" w:hAnsi="Times New Roman" w:cs="Times New Roman"/>
                <w:color w:val="000000" w:themeColor="text1"/>
                <w:sz w:val="24"/>
                <w:szCs w:val="24"/>
              </w:rPr>
              <w:t>__201</w:t>
            </w:r>
            <w:r w:rsidR="00FE0704" w:rsidRPr="00FE0704">
              <w:rPr>
                <w:rFonts w:ascii="Times New Roman" w:hAnsi="Times New Roman" w:cs="Times New Roman"/>
                <w:color w:val="000000" w:themeColor="text1"/>
                <w:sz w:val="24"/>
                <w:szCs w:val="24"/>
              </w:rPr>
              <w:t>9</w:t>
            </w:r>
            <w:r w:rsidRPr="7D1452AA">
              <w:rPr>
                <w:rFonts w:ascii="Times New Roman" w:hAnsi="Times New Roman" w:cs="Times New Roman"/>
                <w:color w:val="000000" w:themeColor="text1"/>
                <w:sz w:val="24"/>
                <w:szCs w:val="24"/>
              </w:rPr>
              <w:t>г.</w:t>
            </w:r>
          </w:p>
        </w:tc>
      </w:tr>
    </w:tbl>
    <w:p w:rsidR="00CC253C" w:rsidRPr="00CC253C" w:rsidRDefault="00CC253C" w:rsidP="00CC253C">
      <w:pPr>
        <w:spacing w:before="150" w:after="0" w:line="240" w:lineRule="atLeast"/>
        <w:ind w:right="75"/>
        <w:jc w:val="center"/>
        <w:textAlignment w:val="baseline"/>
        <w:rPr>
          <w:rFonts w:ascii="Times New Roman" w:hAnsi="Times New Roman" w:cs="Times New Roman"/>
          <w:b/>
          <w:color w:val="000000"/>
          <w:sz w:val="28"/>
          <w:szCs w:val="28"/>
        </w:rPr>
      </w:pPr>
      <w:r w:rsidRPr="00CC253C">
        <w:rPr>
          <w:rFonts w:ascii="Times New Roman" w:hAnsi="Times New Roman" w:cs="Times New Roman"/>
          <w:b/>
          <w:sz w:val="28"/>
          <w:szCs w:val="28"/>
        </w:rPr>
        <w:t>Правила приема обучающихся в МБОУ ДО ДЮСШ</w:t>
      </w:r>
    </w:p>
    <w:p w:rsidR="00CC253C" w:rsidRDefault="00CC253C" w:rsidP="00CC253C">
      <w:pPr>
        <w:tabs>
          <w:tab w:val="center" w:pos="4640"/>
        </w:tabs>
        <w:spacing w:before="150" w:after="0" w:line="240" w:lineRule="atLeast"/>
        <w:ind w:right="75"/>
        <w:jc w:val="both"/>
        <w:textAlignment w:val="baseline"/>
        <w:rPr>
          <w:rFonts w:ascii="Times New Roman" w:hAnsi="Times New Roman" w:cs="Times New Roman"/>
          <w:color w:val="000000"/>
          <w:sz w:val="24"/>
          <w:szCs w:val="24"/>
        </w:rPr>
      </w:pPr>
    </w:p>
    <w:p w:rsidR="00BC7C9E" w:rsidRDefault="00BC7C9E" w:rsidP="00930BAC">
      <w:pPr>
        <w:pStyle w:val="ConsPlusNormal"/>
        <w:widowControl/>
        <w:ind w:firstLine="709"/>
        <w:outlineLvl w:val="1"/>
        <w:rPr>
          <w:rFonts w:ascii="Times New Roman" w:hAnsi="Times New Roman" w:cs="Times New Roman"/>
          <w:sz w:val="18"/>
          <w:szCs w:val="18"/>
        </w:rPr>
      </w:pPr>
    </w:p>
    <w:p w:rsidR="00BC7C9E" w:rsidRDefault="00BC7C9E" w:rsidP="00B027BC">
      <w:pPr>
        <w:pStyle w:val="12"/>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Общие положения</w:t>
      </w:r>
    </w:p>
    <w:p w:rsidR="00BC7C9E" w:rsidRPr="00930BAC" w:rsidRDefault="00BC7C9E" w:rsidP="00AF7D2E">
      <w:pPr>
        <w:pStyle w:val="12"/>
        <w:spacing w:after="0" w:line="240" w:lineRule="auto"/>
        <w:ind w:left="0"/>
        <w:jc w:val="both"/>
        <w:rPr>
          <w:rFonts w:ascii="Times New Roman" w:hAnsi="Times New Roman" w:cs="Times New Roman"/>
          <w:b/>
          <w:bCs/>
          <w:sz w:val="24"/>
          <w:szCs w:val="24"/>
        </w:rPr>
      </w:pPr>
    </w:p>
    <w:p w:rsidR="00BC7C9E" w:rsidRPr="00930BAC" w:rsidRDefault="7D1452AA" w:rsidP="7D1452AA">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Правила приема обучающихся в МКУ ДО ДЮСШ приняты в соответствии с Конституцией РФ, Конвенцией о правах ребенка, Законом  «Об образовании в Российской Федерации» от 29.12.2012г.  № 273-ФЗ, Санитарно-эпидемиологическими требованиями к учреждениям дополнительного образования детей 2.4.4.1251, Уставом Учреждения.</w:t>
      </w:r>
    </w:p>
    <w:p w:rsidR="00BC7C9E" w:rsidRPr="00930BAC" w:rsidRDefault="7D1452AA" w:rsidP="7D1452AA">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Правила распространяется на обучающихся МКУ ДО ДЮСШ.</w:t>
      </w:r>
    </w:p>
    <w:p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обучающихся в ДЮСШ осуществляется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возрастных особенностей детей.</w:t>
      </w:r>
    </w:p>
    <w:p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Целью </w:t>
      </w:r>
      <w:r w:rsidR="00600E1D">
        <w:rPr>
          <w:rFonts w:ascii="Times New Roman" w:hAnsi="Times New Roman" w:cs="Times New Roman"/>
          <w:sz w:val="24"/>
          <w:szCs w:val="24"/>
        </w:rPr>
        <w:t>Правил приема для обучающихся</w:t>
      </w:r>
      <w:r w:rsidRPr="00930BAC">
        <w:rPr>
          <w:rFonts w:ascii="Times New Roman" w:hAnsi="Times New Roman" w:cs="Times New Roman"/>
          <w:sz w:val="24"/>
          <w:szCs w:val="24"/>
        </w:rPr>
        <w:t xml:space="preserve"> является создание условий, обеспечивающих реализацию прав детей на общедоступное дополнительное образование.</w:t>
      </w:r>
    </w:p>
    <w:p w:rsidR="00BC7C9E" w:rsidRPr="00930BAC" w:rsidRDefault="00BC7C9E" w:rsidP="00930BAC">
      <w:pPr>
        <w:pStyle w:val="12"/>
        <w:spacing w:after="0" w:line="240" w:lineRule="auto"/>
        <w:ind w:left="0"/>
        <w:jc w:val="both"/>
        <w:rPr>
          <w:rFonts w:ascii="Times New Roman" w:hAnsi="Times New Roman" w:cs="Times New Roman"/>
          <w:b/>
          <w:bCs/>
          <w:sz w:val="24"/>
          <w:szCs w:val="24"/>
        </w:rPr>
      </w:pPr>
    </w:p>
    <w:p w:rsidR="00BC7C9E" w:rsidRPr="00930BAC" w:rsidRDefault="00BC7C9E" w:rsidP="00B027BC">
      <w:pPr>
        <w:pStyle w:val="12"/>
        <w:numPr>
          <w:ilvl w:val="0"/>
          <w:numId w:val="3"/>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приема</w:t>
      </w:r>
      <w:r>
        <w:rPr>
          <w:rFonts w:ascii="Times New Roman" w:hAnsi="Times New Roman" w:cs="Times New Roman"/>
          <w:b/>
          <w:bCs/>
          <w:sz w:val="24"/>
          <w:szCs w:val="24"/>
        </w:rPr>
        <w:t>.</w:t>
      </w:r>
    </w:p>
    <w:p w:rsidR="00BC7C9E" w:rsidRPr="00930BAC" w:rsidRDefault="00BC7C9E" w:rsidP="00930BAC">
      <w:pPr>
        <w:pStyle w:val="12"/>
        <w:spacing w:after="0" w:line="240" w:lineRule="auto"/>
        <w:ind w:left="0"/>
        <w:jc w:val="both"/>
        <w:rPr>
          <w:rFonts w:ascii="Times New Roman" w:hAnsi="Times New Roman" w:cs="Times New Roman"/>
          <w:b/>
          <w:bCs/>
          <w:sz w:val="24"/>
          <w:szCs w:val="24"/>
        </w:rPr>
      </w:pPr>
    </w:p>
    <w:p w:rsidR="00BC7C9E" w:rsidRPr="00930BAC" w:rsidRDefault="00BC7C9E" w:rsidP="00B027BC">
      <w:pPr>
        <w:pStyle w:val="a5"/>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7D1452AA" w:rsidP="7D1452AA">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  Муниципальное казенное учреждение дополнительного образования детско-юношеская спортивная школа (далее – МКУ ДО ДЮСШ) объявляет прием детей для обучения по дополнительным общеобразовательным программам разработанным и утвержденным учреждением на основе программ по видам спорта, допущенных Федеральным органом управления в сфере физической культуры и спорта.</w:t>
      </w:r>
    </w:p>
    <w:p w:rsidR="00BC7C9E" w:rsidRPr="00930BAC" w:rsidRDefault="7D1452AA" w:rsidP="7D1452AA">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 Обучение и воспитание в МКУ ДО ДЮСШ ведется на русском языке.</w:t>
      </w:r>
    </w:p>
    <w:p w:rsidR="00600E1D"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Учреждение</w:t>
      </w:r>
      <w:r w:rsidR="00600E1D">
        <w:rPr>
          <w:rFonts w:ascii="Times New Roman" w:hAnsi="Times New Roman" w:cs="Times New Roman"/>
          <w:sz w:val="24"/>
          <w:szCs w:val="24"/>
        </w:rPr>
        <w:t xml:space="preserve"> принимает детей в возрасте от 5 до 18 лет.</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Основным критерием для зачисления в Учреждение является желание и склонности ребенка к занятиям избранным видом спорта и отсутствие медицинских противопоказаний.</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Нормативные сроки обучения по программам различных направленностей определяются лицензией в соответствии с возрастом поступающих, учебным планом и </w:t>
      </w:r>
      <w:r w:rsidR="00600E1D">
        <w:rPr>
          <w:rFonts w:ascii="Times New Roman" w:hAnsi="Times New Roman" w:cs="Times New Roman"/>
          <w:sz w:val="24"/>
          <w:szCs w:val="24"/>
        </w:rPr>
        <w:t>обще</w:t>
      </w:r>
      <w:r w:rsidRPr="00930BAC">
        <w:rPr>
          <w:rFonts w:ascii="Times New Roman" w:hAnsi="Times New Roman" w:cs="Times New Roman"/>
          <w:sz w:val="24"/>
          <w:szCs w:val="24"/>
        </w:rPr>
        <w:t>образовательной программой.</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Подача заявлений о приеме и прием детей в </w:t>
      </w:r>
      <w:r w:rsidR="00FE0704">
        <w:rPr>
          <w:rFonts w:ascii="Times New Roman" w:hAnsi="Times New Roman" w:cs="Times New Roman"/>
          <w:sz w:val="24"/>
          <w:szCs w:val="24"/>
        </w:rPr>
        <w:t>МК</w:t>
      </w:r>
      <w:r w:rsidR="00600E1D">
        <w:rPr>
          <w:rFonts w:ascii="Times New Roman" w:hAnsi="Times New Roman" w:cs="Times New Roman"/>
          <w:sz w:val="24"/>
          <w:szCs w:val="24"/>
        </w:rPr>
        <w:t xml:space="preserve">У ДО </w:t>
      </w:r>
      <w:r w:rsidRPr="00930BAC">
        <w:rPr>
          <w:rFonts w:ascii="Times New Roman" w:hAnsi="Times New Roman" w:cs="Times New Roman"/>
          <w:sz w:val="24"/>
          <w:szCs w:val="24"/>
        </w:rPr>
        <w:t xml:space="preserve">ДЮСШ производятся, </w:t>
      </w:r>
      <w:r w:rsidR="00600E1D">
        <w:rPr>
          <w:rFonts w:ascii="Times New Roman" w:hAnsi="Times New Roman" w:cs="Times New Roman"/>
          <w:sz w:val="24"/>
          <w:szCs w:val="24"/>
        </w:rPr>
        <w:t>как правило,  с 1 сентября  по 20 с</w:t>
      </w:r>
      <w:r w:rsidRPr="00930BAC">
        <w:rPr>
          <w:rFonts w:ascii="Times New Roman" w:hAnsi="Times New Roman" w:cs="Times New Roman"/>
          <w:sz w:val="24"/>
          <w:szCs w:val="24"/>
        </w:rPr>
        <w:t>ентября</w:t>
      </w:r>
      <w:r>
        <w:rPr>
          <w:rFonts w:ascii="Times New Roman" w:hAnsi="Times New Roman" w:cs="Times New Roman"/>
          <w:sz w:val="24"/>
          <w:szCs w:val="24"/>
        </w:rPr>
        <w:t>. П</w:t>
      </w:r>
      <w:r w:rsidRPr="00930BAC">
        <w:rPr>
          <w:rFonts w:ascii="Times New Roman" w:hAnsi="Times New Roman" w:cs="Times New Roman"/>
          <w:sz w:val="24"/>
          <w:szCs w:val="24"/>
        </w:rPr>
        <w:t xml:space="preserve">рием детей в группы </w:t>
      </w:r>
      <w:r w:rsidR="00FE0704">
        <w:rPr>
          <w:rFonts w:ascii="Times New Roman" w:hAnsi="Times New Roman" w:cs="Times New Roman"/>
          <w:sz w:val="24"/>
          <w:szCs w:val="24"/>
        </w:rPr>
        <w:t xml:space="preserve"> МК</w:t>
      </w:r>
      <w:r w:rsidR="000A189A">
        <w:rPr>
          <w:rFonts w:ascii="Times New Roman" w:hAnsi="Times New Roman" w:cs="Times New Roman"/>
          <w:sz w:val="24"/>
          <w:szCs w:val="24"/>
        </w:rPr>
        <w:t xml:space="preserve">У ДО </w:t>
      </w:r>
      <w:r w:rsidRPr="00930BAC">
        <w:rPr>
          <w:rFonts w:ascii="Times New Roman" w:hAnsi="Times New Roman" w:cs="Times New Roman"/>
          <w:sz w:val="24"/>
          <w:szCs w:val="24"/>
        </w:rPr>
        <w:t>ДЮСШ, формирование списков обучающихся осуществляется</w:t>
      </w:r>
      <w:r w:rsidR="000A189A">
        <w:rPr>
          <w:rFonts w:ascii="Times New Roman" w:hAnsi="Times New Roman" w:cs="Times New Roman"/>
          <w:sz w:val="24"/>
          <w:szCs w:val="24"/>
        </w:rPr>
        <w:t xml:space="preserve"> в течение всего учебного года</w:t>
      </w:r>
      <w:r w:rsidRPr="00930BAC">
        <w:rPr>
          <w:rFonts w:ascii="Times New Roman" w:hAnsi="Times New Roman" w:cs="Times New Roman"/>
          <w:sz w:val="24"/>
          <w:szCs w:val="24"/>
        </w:rPr>
        <w:t>.</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Прием детей в </w:t>
      </w:r>
      <w:r w:rsidR="00FE0704">
        <w:rPr>
          <w:rFonts w:ascii="Times New Roman" w:hAnsi="Times New Roman" w:cs="Times New Roman"/>
          <w:sz w:val="24"/>
          <w:szCs w:val="24"/>
        </w:rPr>
        <w:t>МК</w:t>
      </w:r>
      <w:r w:rsidR="000A189A">
        <w:rPr>
          <w:rFonts w:ascii="Times New Roman" w:hAnsi="Times New Roman" w:cs="Times New Roman"/>
          <w:sz w:val="24"/>
          <w:szCs w:val="24"/>
        </w:rPr>
        <w:t xml:space="preserve">У ДО </w:t>
      </w:r>
      <w:r w:rsidRPr="00930BAC">
        <w:rPr>
          <w:rFonts w:ascii="Times New Roman" w:hAnsi="Times New Roman" w:cs="Times New Roman"/>
          <w:sz w:val="24"/>
          <w:szCs w:val="24"/>
        </w:rPr>
        <w:t>ДЮСШ осуществляется при наличии следующих документов:</w:t>
      </w:r>
    </w:p>
    <w:p w:rsidR="000A189A" w:rsidRDefault="00BC7C9E" w:rsidP="00B027BC">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письменное заявление родителей (законных представителей) обучающегося</w:t>
      </w:r>
      <w:r w:rsidR="000A189A">
        <w:rPr>
          <w:rFonts w:ascii="Times New Roman" w:hAnsi="Times New Roman" w:cs="Times New Roman"/>
          <w:sz w:val="24"/>
          <w:szCs w:val="24"/>
        </w:rPr>
        <w:t>;</w:t>
      </w:r>
    </w:p>
    <w:p w:rsidR="000A189A"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справка врача о состоянии здоровья с заключением о возможности заниматься в группах по избранному виду спорта</w:t>
      </w:r>
      <w:r w:rsidR="000A189A">
        <w:rPr>
          <w:rFonts w:ascii="Times New Roman" w:hAnsi="Times New Roman" w:cs="Times New Roman"/>
          <w:sz w:val="24"/>
          <w:szCs w:val="24"/>
        </w:rPr>
        <w:t>.</w:t>
      </w:r>
    </w:p>
    <w:p w:rsidR="00BC7C9E"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На основании заявлений от родителей (законных представителей) тренер</w:t>
      </w:r>
      <w:r w:rsidR="000A189A">
        <w:rPr>
          <w:rFonts w:ascii="Times New Roman" w:hAnsi="Times New Roman" w:cs="Times New Roman"/>
          <w:sz w:val="24"/>
          <w:szCs w:val="24"/>
        </w:rPr>
        <w:t>ы</w:t>
      </w:r>
      <w:r w:rsidRPr="00930BAC">
        <w:rPr>
          <w:rFonts w:ascii="Times New Roman" w:hAnsi="Times New Roman" w:cs="Times New Roman"/>
          <w:sz w:val="24"/>
          <w:szCs w:val="24"/>
        </w:rPr>
        <w:t>-преподаватели формируют  списки обучающихся.</w:t>
      </w:r>
    </w:p>
    <w:p w:rsidR="00BC7C9E" w:rsidRPr="00930BAC" w:rsidRDefault="7D1452AA" w:rsidP="7D1452AA">
      <w:pPr>
        <w:pStyle w:val="a5"/>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lastRenderedPageBreak/>
        <w:t>Прием детей в МКУ ДО  ДЮСШ оформляется приказом  директора в книге приказов по личному составу воспитанников в течение 14 дней со дня подачи документов.</w:t>
      </w:r>
    </w:p>
    <w:p w:rsidR="00BC7C9E" w:rsidRPr="00930BAC" w:rsidRDefault="7D1452AA" w:rsidP="7D1452AA">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При приеме детей МКУ ДО ДЮСШ обязано ознакомить их и их родителей (законных представителей) с Уставом МКУ ДО ДЮСШ, лицензией на осуществление образовательной деятельности, дополнительной общеобразовательной программой по виду спорта, режимом работы МКУ ДО ДЮСШ и настоящим  Положением о правилах приема обучающихся и другими документами, регламентирующими организацию образовательного процесса. Перечень документов, с которыми  МКУ ДО ДЮСШ обязано знакомить родителей (законных представителей) выставлены на сайте Учреждения. </w:t>
      </w:r>
    </w:p>
    <w:p w:rsidR="00BC7C9E" w:rsidRPr="00930BAC" w:rsidRDefault="7D1452AA" w:rsidP="7D1452AA">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Факт ознакомления родителей (законных представителей) обучающегося с лицензией на осуществление образовательной деятельности, Уставом МКУ ДО ДЮСШ фиксируется в заявлении о приеме и заверяется личной подписью родителей (законных представителей) ребенка.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Подписью родителей (законных представителей) обучающегося фиксируется также согласие на обработку их персональных данных, персональных данных ребенка и проведение мониторинговых исследований  в порядке, установленном законодательством Российской Федерации.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Родителям (законным представителям) может быть отказано в приеме ребенка. </w:t>
      </w:r>
    </w:p>
    <w:p w:rsidR="00BC7C9E" w:rsidRPr="00930BAC" w:rsidRDefault="7D1452AA" w:rsidP="7D1452AA">
      <w:pPr>
        <w:tabs>
          <w:tab w:val="left" w:pos="1260"/>
        </w:tabs>
        <w:spacing w:after="0" w:line="240" w:lineRule="auto"/>
        <w:ind w:firstLine="720"/>
        <w:jc w:val="both"/>
        <w:rPr>
          <w:rFonts w:ascii="Times New Roman" w:hAnsi="Times New Roman" w:cs="Times New Roman"/>
          <w:sz w:val="24"/>
          <w:szCs w:val="24"/>
        </w:rPr>
      </w:pPr>
      <w:r w:rsidRPr="7D1452AA">
        <w:rPr>
          <w:rFonts w:ascii="Times New Roman" w:hAnsi="Times New Roman" w:cs="Times New Roman"/>
          <w:sz w:val="24"/>
          <w:szCs w:val="24"/>
        </w:rPr>
        <w:t>Основанием для отказа в приеме в МКУ ДО ДЮСШ являются:</w:t>
      </w:r>
    </w:p>
    <w:p w:rsidR="00BC7C9E" w:rsidRPr="00930BAC" w:rsidRDefault="00BC7C9E" w:rsidP="00B027BC">
      <w:pPr>
        <w:tabs>
          <w:tab w:val="left" w:pos="1260"/>
        </w:tabs>
        <w:spacing w:after="0" w:line="240" w:lineRule="auto"/>
        <w:jc w:val="both"/>
        <w:rPr>
          <w:rFonts w:ascii="Times New Roman" w:hAnsi="Times New Roman" w:cs="Times New Roman"/>
          <w:sz w:val="24"/>
          <w:szCs w:val="24"/>
        </w:rPr>
      </w:pPr>
      <w:r w:rsidRPr="00930BAC">
        <w:rPr>
          <w:rFonts w:ascii="Times New Roman" w:hAnsi="Times New Roman" w:cs="Times New Roman"/>
          <w:sz w:val="24"/>
          <w:szCs w:val="24"/>
        </w:rPr>
        <w:t xml:space="preserve">-  наличие медицинских противопоказаний для занятий выбранным видом спорта; </w:t>
      </w:r>
    </w:p>
    <w:p w:rsidR="00BC7C9E" w:rsidRPr="00930BAC" w:rsidRDefault="7D1452AA" w:rsidP="7D1452AA">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Иностранные граждане, лица без гражданства, лица, признанные беженцами, вынужденные переселенцы, проживающие на территории муниципального образования, пользуются образовательными услугами МКУ ДО ДЮСШ без ограничений, на общих основаниях.</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их письменного заявления с указанием адреса фактического проживания без учета наличия или отсутствия регистрационных документов (справка от врача о состоянии здоровья с заключением о возможности заниматься спортом обязательна).</w:t>
      </w:r>
    </w:p>
    <w:p w:rsidR="00BC7C9E" w:rsidRPr="00930BAC" w:rsidRDefault="00BC7C9E" w:rsidP="00B027BC">
      <w:pPr>
        <w:pStyle w:val="11"/>
        <w:ind w:firstLine="720"/>
        <w:jc w:val="both"/>
        <w:rPr>
          <w:rFonts w:ascii="Times New Roman" w:hAnsi="Times New Roman" w:cs="Times New Roman"/>
          <w:sz w:val="24"/>
          <w:szCs w:val="24"/>
        </w:rPr>
      </w:pPr>
    </w:p>
    <w:p w:rsidR="00BC7C9E" w:rsidRDefault="00BC7C9E" w:rsidP="00B027BC">
      <w:pPr>
        <w:pStyle w:val="a5"/>
        <w:numPr>
          <w:ilvl w:val="0"/>
          <w:numId w:val="20"/>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комплектования</w:t>
      </w:r>
      <w:r>
        <w:rPr>
          <w:rFonts w:ascii="Times New Roman" w:hAnsi="Times New Roman" w:cs="Times New Roman"/>
          <w:b/>
          <w:bCs/>
          <w:sz w:val="24"/>
          <w:szCs w:val="24"/>
        </w:rPr>
        <w:t>.</w:t>
      </w:r>
    </w:p>
    <w:p w:rsidR="00BC7C9E" w:rsidRPr="00930BAC" w:rsidRDefault="00BC7C9E" w:rsidP="00AF7D2E">
      <w:pPr>
        <w:pStyle w:val="a5"/>
        <w:spacing w:after="0" w:line="240" w:lineRule="auto"/>
        <w:ind w:left="142"/>
        <w:jc w:val="both"/>
        <w:rPr>
          <w:rFonts w:ascii="Times New Roman" w:hAnsi="Times New Roman" w:cs="Times New Roman"/>
          <w:b/>
          <w:bCs/>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68660B">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68660B">
        <w:rPr>
          <w:rFonts w:ascii="Times New Roman" w:hAnsi="Times New Roman" w:cs="Times New Roman"/>
          <w:sz w:val="24"/>
          <w:szCs w:val="24"/>
        </w:rPr>
        <w:t>Комплектование на новы</w:t>
      </w:r>
      <w:r w:rsidR="00CC253C">
        <w:rPr>
          <w:rFonts w:ascii="Times New Roman" w:hAnsi="Times New Roman" w:cs="Times New Roman"/>
          <w:sz w:val="24"/>
          <w:szCs w:val="24"/>
        </w:rPr>
        <w:t>й учебный год производится  с 1сентября</w:t>
      </w:r>
      <w:r w:rsidRPr="0068660B">
        <w:rPr>
          <w:rFonts w:ascii="Times New Roman" w:hAnsi="Times New Roman" w:cs="Times New Roman"/>
          <w:sz w:val="24"/>
          <w:szCs w:val="24"/>
        </w:rPr>
        <w:t xml:space="preserve"> по 15</w:t>
      </w:r>
      <w:r w:rsidR="00CC253C">
        <w:rPr>
          <w:rFonts w:ascii="Times New Roman" w:hAnsi="Times New Roman" w:cs="Times New Roman"/>
          <w:sz w:val="24"/>
          <w:szCs w:val="24"/>
        </w:rPr>
        <w:t>октября</w:t>
      </w:r>
      <w:r w:rsidRPr="0068660B">
        <w:rPr>
          <w:rFonts w:ascii="Times New Roman" w:hAnsi="Times New Roman" w:cs="Times New Roman"/>
          <w:sz w:val="24"/>
          <w:szCs w:val="24"/>
        </w:rPr>
        <w:t xml:space="preserve"> ежегодно.</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Дополнительный прием детей осуществляется при наличии свободных мест. Зачисление на свободные  места проводиться в том же порядке, что и в первоначальные сроки (оформляется приказом директора).</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Если,  число желающих заниматься в спортивной школе превышает план комплектования, установленный в соответствии с муниципальным  заданием на текущий учебный год, то зачисление проводится на основе комплексной оценки соответствия двигательных способностей, мотивации и особенностей телосложения требованиям выбранного вида спорта, по решению комиссии. Условия отбора должны гарантировать соблюдение прав граждан и обеспечить зачисление наиболее способных и подготовленных к освоению учебно-тренировочных программ соответствующего этапа многолетней подготовки и достижения уровня спортивного мастерства.</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color w:val="000000"/>
          <w:sz w:val="24"/>
          <w:szCs w:val="24"/>
        </w:rPr>
        <w:t>Прием детей в учебные группы производится с учетом этапов спортивной подготовки:</w:t>
      </w:r>
    </w:p>
    <w:p w:rsidR="00BC7C9E" w:rsidRPr="00930BAC" w:rsidRDefault="00BC7C9E" w:rsidP="00B027BC">
      <w:pPr>
        <w:pStyle w:val="consplusnormal0"/>
        <w:tabs>
          <w:tab w:val="left" w:pos="1260"/>
        </w:tabs>
        <w:spacing w:before="0" w:beforeAutospacing="0" w:after="0" w:afterAutospacing="0"/>
        <w:ind w:firstLine="720"/>
        <w:jc w:val="both"/>
        <w:rPr>
          <w:color w:val="000000"/>
        </w:rPr>
      </w:pPr>
      <w:r w:rsidRPr="00930BAC">
        <w:rPr>
          <w:i/>
          <w:iCs/>
          <w:color w:val="000000"/>
        </w:rPr>
        <w:t xml:space="preserve">- </w:t>
      </w:r>
      <w:r w:rsidRPr="00930BAC">
        <w:rPr>
          <w:b/>
          <w:bCs/>
          <w:i/>
          <w:iCs/>
          <w:color w:val="000000"/>
        </w:rPr>
        <w:t>Спортивно-оздоровительный этап</w:t>
      </w:r>
      <w:r w:rsidRPr="00930BAC">
        <w:rPr>
          <w:color w:val="000000"/>
        </w:rPr>
        <w:t xml:space="preserve">  формируется, как из вновь зачисляемых в спортивную школу обучающихся, так из обучающихся, не имеющих по каким-либо причинам возможности продолжать занятия на других этапах подготовки, но   желающих заниматься избранным видом спорта.</w:t>
      </w:r>
    </w:p>
    <w:p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Этап начальной подготовки</w:t>
      </w:r>
      <w:r w:rsidRPr="00930BAC">
        <w:rPr>
          <w:rFonts w:ascii="Times New Roman" w:hAnsi="Times New Roman" w:cs="Times New Roman"/>
          <w:color w:val="000000"/>
          <w:sz w:val="24"/>
          <w:szCs w:val="24"/>
        </w:rPr>
        <w:t>. На этап начальной подготовки зачисляются граждане, желающие заниматься спортом и имеющие медицинское</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 xml:space="preserve">заключение о </w:t>
      </w:r>
      <w:r w:rsidRPr="00930BAC">
        <w:rPr>
          <w:rFonts w:ascii="Times New Roman" w:hAnsi="Times New Roman" w:cs="Times New Roman"/>
          <w:color w:val="000000"/>
          <w:sz w:val="24"/>
          <w:szCs w:val="24"/>
        </w:rPr>
        <w:lastRenderedPageBreak/>
        <w:t>состоянии здоровья гражданина с указанием возможности заниматься избранным видом спорта.</w:t>
      </w:r>
    </w:p>
    <w:p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Учебно-тренировочный этап</w:t>
      </w:r>
      <w:r w:rsidR="00CC253C">
        <w:rPr>
          <w:rFonts w:ascii="Times New Roman" w:hAnsi="Times New Roman" w:cs="Times New Roman"/>
          <w:color w:val="000000"/>
          <w:sz w:val="24"/>
          <w:szCs w:val="24"/>
        </w:rPr>
        <w:t xml:space="preserve">. Формируется </w:t>
      </w:r>
      <w:r w:rsidRPr="00930BAC">
        <w:rPr>
          <w:rFonts w:ascii="Times New Roman" w:hAnsi="Times New Roman" w:cs="Times New Roman"/>
          <w:color w:val="000000"/>
          <w:sz w:val="24"/>
          <w:szCs w:val="24"/>
        </w:rPr>
        <w:t>из учащихся, прошедших необходимую начальную подготовку в течение не менее одного года и выполнивших контрольные нормативы по общефизической и специальной подготовке. В исключительных случаях на учебно-тренировочный этап могут быть зачислены лица, не прошедшие начальную подготовку, но показавшие по результатам контрольных нормативов соответствие данному этапу подготовки.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 Контрольные и контрольно-переводные нормативы по годам обучения по видам спорта устанавливаются </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учреждением.</w:t>
      </w:r>
    </w:p>
    <w:p w:rsidR="00BC7C9E" w:rsidRPr="00E53C68" w:rsidRDefault="00BC7C9E" w:rsidP="00B027BC">
      <w:pPr>
        <w:pStyle w:val="a3"/>
        <w:numPr>
          <w:ilvl w:val="1"/>
          <w:numId w:val="17"/>
        </w:numPr>
        <w:tabs>
          <w:tab w:val="left" w:pos="1260"/>
        </w:tabs>
        <w:spacing w:before="0" w:beforeAutospacing="0" w:after="0" w:afterAutospacing="0"/>
        <w:ind w:left="0" w:firstLine="720"/>
        <w:jc w:val="both"/>
        <w:rPr>
          <w:rFonts w:ascii="Times New Roman" w:hAnsi="Times New Roman" w:cs="Times New Roman"/>
        </w:rPr>
      </w:pPr>
      <w:r w:rsidRPr="00E53C68">
        <w:rPr>
          <w:rFonts w:ascii="Times New Roman" w:hAnsi="Times New Roman" w:cs="Times New Roman"/>
        </w:rPr>
        <w:t>При переходе обучающегося из одного учреждения в другое в учебно-тренировочную группу, помимо документов указанных в п. 2.6. необходимо предоставить справку  учреждения, в котором ранее обучался ребенок, о завершении предыдущего года обучения, приказ о присвоении необходимого разряда для зачисления в данную группу.</w:t>
      </w:r>
    </w:p>
    <w:p w:rsidR="00BC7C9E" w:rsidRPr="00930BAC" w:rsidRDefault="00BC7C9E" w:rsidP="00930BAC">
      <w:pPr>
        <w:pStyle w:val="a3"/>
        <w:spacing w:before="0" w:beforeAutospacing="0" w:after="0" w:afterAutospacing="0"/>
        <w:ind w:left="360"/>
        <w:jc w:val="both"/>
      </w:pPr>
    </w:p>
    <w:p w:rsidR="00BC7C9E" w:rsidRDefault="00BC7C9E"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Pr="00930BAC">
        <w:rPr>
          <w:rFonts w:ascii="Times New Roman" w:hAnsi="Times New Roman" w:cs="Times New Roman"/>
          <w:b/>
          <w:bCs/>
          <w:sz w:val="24"/>
          <w:szCs w:val="24"/>
        </w:rPr>
        <w:t>Сохранение места в учреждении</w:t>
      </w:r>
      <w:r>
        <w:rPr>
          <w:rFonts w:ascii="Times New Roman" w:hAnsi="Times New Roman" w:cs="Times New Roman"/>
          <w:b/>
          <w:bCs/>
          <w:sz w:val="24"/>
          <w:szCs w:val="24"/>
        </w:rPr>
        <w:t xml:space="preserve">. </w:t>
      </w:r>
    </w:p>
    <w:p w:rsidR="00BC7C9E" w:rsidRPr="00930BAC" w:rsidRDefault="00BC7C9E" w:rsidP="00930BAC">
      <w:pPr>
        <w:spacing w:after="0" w:line="240" w:lineRule="auto"/>
        <w:jc w:val="both"/>
        <w:rPr>
          <w:rFonts w:ascii="Times New Roman" w:hAnsi="Times New Roman" w:cs="Times New Roman"/>
          <w:b/>
          <w:bCs/>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AF7D2E" w:rsidRDefault="00BC7C9E" w:rsidP="0068660B">
      <w:pPr>
        <w:pStyle w:val="a5"/>
        <w:numPr>
          <w:ilvl w:val="0"/>
          <w:numId w:val="17"/>
        </w:numPr>
        <w:tabs>
          <w:tab w:val="left" w:pos="993"/>
          <w:tab w:val="left" w:pos="1260"/>
        </w:tabs>
        <w:spacing w:after="0" w:line="240" w:lineRule="auto"/>
        <w:ind w:left="0" w:firstLine="720"/>
        <w:jc w:val="both"/>
        <w:rPr>
          <w:rFonts w:ascii="Times New Roman" w:hAnsi="Times New Roman" w:cs="Times New Roman"/>
          <w:vanish/>
          <w:sz w:val="24"/>
          <w:szCs w:val="24"/>
        </w:rPr>
      </w:pPr>
    </w:p>
    <w:p w:rsidR="00BC7C9E" w:rsidRPr="00AF7D2E" w:rsidRDefault="7D1452AA" w:rsidP="7D1452AA">
      <w:pPr>
        <w:pStyle w:val="a5"/>
        <w:numPr>
          <w:ilvl w:val="1"/>
          <w:numId w:val="17"/>
        </w:numPr>
        <w:tabs>
          <w:tab w:val="left" w:pos="993"/>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Место за детьми в МКУ ДО ДЮСШ сохраняется на время его отсутствия в случаях болезни, карантина, прохождения санаторно-курортного лечения, отпуска родителей (законных представителей), в иных случаях в соответствии с уважительными семейными обстоятельствами, по заявлению родителей или предоставлению справки медицинского учреждения.</w:t>
      </w:r>
    </w:p>
    <w:p w:rsidR="00BC7C9E" w:rsidRPr="00930BAC" w:rsidRDefault="00BC7C9E" w:rsidP="00930BAC">
      <w:pPr>
        <w:spacing w:after="0" w:line="240" w:lineRule="auto"/>
        <w:jc w:val="both"/>
        <w:rPr>
          <w:rFonts w:ascii="Times New Roman" w:hAnsi="Times New Roman" w:cs="Times New Roman"/>
          <w:b/>
          <w:bCs/>
          <w:sz w:val="24"/>
          <w:szCs w:val="24"/>
        </w:rPr>
      </w:pPr>
    </w:p>
    <w:p w:rsidR="00BC7C9E" w:rsidRDefault="00CC253C"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r w:rsidR="00BC7C9E">
        <w:rPr>
          <w:rFonts w:ascii="Times New Roman" w:hAnsi="Times New Roman" w:cs="Times New Roman"/>
          <w:b/>
          <w:bCs/>
          <w:sz w:val="24"/>
          <w:szCs w:val="24"/>
        </w:rPr>
        <w:t xml:space="preserve">. </w:t>
      </w:r>
      <w:r w:rsidR="00BC7C9E" w:rsidRPr="00930BAC">
        <w:rPr>
          <w:rFonts w:ascii="Times New Roman" w:hAnsi="Times New Roman" w:cs="Times New Roman"/>
          <w:b/>
          <w:bCs/>
          <w:sz w:val="24"/>
          <w:szCs w:val="24"/>
        </w:rPr>
        <w:t>Заключительные положения</w:t>
      </w:r>
    </w:p>
    <w:p w:rsidR="00BC7C9E" w:rsidRPr="00930BAC" w:rsidRDefault="00BC7C9E" w:rsidP="00930BAC">
      <w:pPr>
        <w:spacing w:after="0" w:line="240" w:lineRule="auto"/>
        <w:jc w:val="both"/>
        <w:rPr>
          <w:rFonts w:ascii="Times New Roman" w:hAnsi="Times New Roman" w:cs="Times New Roman"/>
          <w:b/>
          <w:bCs/>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F3036D" w:rsidRDefault="00BC7C9E" w:rsidP="00F3036D">
      <w:pPr>
        <w:pStyle w:val="a5"/>
        <w:numPr>
          <w:ilvl w:val="1"/>
          <w:numId w:val="21"/>
        </w:numPr>
        <w:tabs>
          <w:tab w:val="left" w:pos="1260"/>
        </w:tabs>
        <w:spacing w:after="0" w:line="240" w:lineRule="auto"/>
        <w:jc w:val="both"/>
        <w:rPr>
          <w:rFonts w:ascii="Times New Roman" w:hAnsi="Times New Roman" w:cs="Times New Roman"/>
          <w:sz w:val="24"/>
          <w:szCs w:val="24"/>
        </w:rPr>
      </w:pPr>
      <w:r w:rsidRPr="00F3036D">
        <w:rPr>
          <w:rFonts w:ascii="Times New Roman" w:hAnsi="Times New Roman" w:cs="Times New Roman"/>
          <w:sz w:val="24"/>
          <w:szCs w:val="24"/>
        </w:rPr>
        <w:t xml:space="preserve">Директор и </w:t>
      </w:r>
      <w:r w:rsidR="00600E1D" w:rsidRPr="00F3036D">
        <w:rPr>
          <w:rFonts w:ascii="Times New Roman" w:hAnsi="Times New Roman" w:cs="Times New Roman"/>
          <w:sz w:val="24"/>
          <w:szCs w:val="24"/>
        </w:rPr>
        <w:t>заместитель директора по учебной</w:t>
      </w:r>
      <w:r w:rsidRPr="00F3036D">
        <w:rPr>
          <w:rFonts w:ascii="Times New Roman" w:hAnsi="Times New Roman" w:cs="Times New Roman"/>
          <w:sz w:val="24"/>
          <w:szCs w:val="24"/>
        </w:rPr>
        <w:t xml:space="preserve"> работе ДЮСШ несет</w:t>
      </w:r>
    </w:p>
    <w:p w:rsidR="00BC7C9E" w:rsidRPr="00F3036D" w:rsidRDefault="00BC7C9E" w:rsidP="00F3036D">
      <w:pPr>
        <w:tabs>
          <w:tab w:val="left" w:pos="1260"/>
        </w:tabs>
        <w:spacing w:after="0" w:line="240" w:lineRule="auto"/>
        <w:jc w:val="both"/>
        <w:rPr>
          <w:rFonts w:ascii="Times New Roman" w:hAnsi="Times New Roman" w:cs="Times New Roman"/>
          <w:sz w:val="24"/>
          <w:szCs w:val="24"/>
        </w:rPr>
      </w:pPr>
      <w:r w:rsidRPr="00F3036D">
        <w:rPr>
          <w:rFonts w:ascii="Times New Roman" w:hAnsi="Times New Roman" w:cs="Times New Roman"/>
          <w:sz w:val="24"/>
          <w:szCs w:val="24"/>
        </w:rPr>
        <w:t xml:space="preserve"> ответственность за соблюден</w:t>
      </w:r>
      <w:r w:rsidR="00600E1D" w:rsidRPr="00F3036D">
        <w:rPr>
          <w:rFonts w:ascii="Times New Roman" w:hAnsi="Times New Roman" w:cs="Times New Roman"/>
          <w:sz w:val="24"/>
          <w:szCs w:val="24"/>
        </w:rPr>
        <w:t xml:space="preserve">ие Положения о правилах приема </w:t>
      </w:r>
      <w:r w:rsidRPr="00F3036D">
        <w:rPr>
          <w:rFonts w:ascii="Times New Roman" w:hAnsi="Times New Roman" w:cs="Times New Roman"/>
          <w:sz w:val="24"/>
          <w:szCs w:val="24"/>
        </w:rPr>
        <w:t>обучающихся</w:t>
      </w:r>
      <w:r w:rsidR="00600E1D" w:rsidRPr="00F3036D">
        <w:rPr>
          <w:rFonts w:ascii="Times New Roman" w:hAnsi="Times New Roman" w:cs="Times New Roman"/>
          <w:sz w:val="24"/>
          <w:szCs w:val="24"/>
        </w:rPr>
        <w:t xml:space="preserve"> в Учреждение</w:t>
      </w:r>
      <w:r w:rsidRPr="00F3036D">
        <w:rPr>
          <w:rFonts w:ascii="Times New Roman" w:hAnsi="Times New Roman" w:cs="Times New Roman"/>
          <w:sz w:val="24"/>
          <w:szCs w:val="24"/>
        </w:rPr>
        <w:t>.</w:t>
      </w:r>
    </w:p>
    <w:p w:rsidR="00BC7C9E" w:rsidRPr="00930BAC" w:rsidRDefault="00BC7C9E" w:rsidP="0068660B">
      <w:pPr>
        <w:tabs>
          <w:tab w:val="left" w:pos="1260"/>
        </w:tabs>
        <w:spacing w:after="0" w:line="240" w:lineRule="auto"/>
        <w:ind w:firstLine="720"/>
        <w:jc w:val="both"/>
        <w:rPr>
          <w:rFonts w:ascii="Times New Roman" w:hAnsi="Times New Roman" w:cs="Times New Roman"/>
          <w:sz w:val="24"/>
          <w:szCs w:val="24"/>
        </w:rPr>
      </w:pPr>
    </w:p>
    <w:p w:rsidR="00BC7C9E" w:rsidRPr="00930BAC" w:rsidRDefault="00BC7C9E" w:rsidP="00930BAC">
      <w:pPr>
        <w:spacing w:after="0" w:line="240" w:lineRule="auto"/>
        <w:ind w:firstLine="709"/>
        <w:jc w:val="both"/>
        <w:rPr>
          <w:rFonts w:cs="Times New Roman"/>
          <w:sz w:val="18"/>
          <w:szCs w:val="18"/>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2217B3">
      <w:pPr>
        <w:pStyle w:val="a3"/>
        <w:spacing w:before="0" w:beforeAutospacing="0" w:after="0" w:afterAutospacing="0"/>
        <w:rPr>
          <w:b/>
          <w:bCs/>
        </w:rPr>
      </w:pPr>
    </w:p>
    <w:sectPr w:rsidR="00BC7C9E" w:rsidRPr="00930BAC" w:rsidSect="00CC253C">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DAB" w:rsidRDefault="00674DAB" w:rsidP="002217B3">
      <w:pPr>
        <w:spacing w:after="0" w:line="240" w:lineRule="auto"/>
        <w:rPr>
          <w:rFonts w:cs="Times New Roman"/>
        </w:rPr>
      </w:pPr>
      <w:r>
        <w:rPr>
          <w:rFonts w:cs="Times New Roman"/>
        </w:rPr>
        <w:separator/>
      </w:r>
    </w:p>
  </w:endnote>
  <w:endnote w:type="continuationSeparator" w:id="1">
    <w:p w:rsidR="00674DAB" w:rsidRDefault="00674DAB" w:rsidP="002217B3">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DAB" w:rsidRDefault="00674DAB" w:rsidP="002217B3">
      <w:pPr>
        <w:spacing w:after="0" w:line="240" w:lineRule="auto"/>
        <w:rPr>
          <w:rFonts w:cs="Times New Roman"/>
        </w:rPr>
      </w:pPr>
      <w:r>
        <w:rPr>
          <w:rFonts w:cs="Times New Roman"/>
        </w:rPr>
        <w:separator/>
      </w:r>
    </w:p>
  </w:footnote>
  <w:footnote w:type="continuationSeparator" w:id="1">
    <w:p w:rsidR="00674DAB" w:rsidRDefault="00674DAB" w:rsidP="002217B3">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A74"/>
    <w:multiLevelType w:val="multilevel"/>
    <w:tmpl w:val="086C98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AB20D30"/>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
    <w:nsid w:val="0CAF4493"/>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3">
    <w:nsid w:val="0E2969FF"/>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4">
    <w:nsid w:val="179677D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5">
    <w:nsid w:val="26B402EA"/>
    <w:multiLevelType w:val="multilevel"/>
    <w:tmpl w:val="F09E923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6">
    <w:nsid w:val="26DC734D"/>
    <w:multiLevelType w:val="hybridMultilevel"/>
    <w:tmpl w:val="5E5A19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69D6C8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8">
    <w:nsid w:val="386A7BD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9">
    <w:nsid w:val="413F6217"/>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0">
    <w:nsid w:val="4B652DDC"/>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1">
    <w:nsid w:val="4DC66508"/>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2">
    <w:nsid w:val="538C684F"/>
    <w:multiLevelType w:val="multilevel"/>
    <w:tmpl w:val="D0A499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69D0835"/>
    <w:multiLevelType w:val="multilevel"/>
    <w:tmpl w:val="D3DC601E"/>
    <w:lvl w:ilvl="0">
      <w:start w:val="1"/>
      <w:numFmt w:val="decimal"/>
      <w:lvlText w:val="%1."/>
      <w:lvlJc w:val="left"/>
      <w:pPr>
        <w:ind w:left="1068" w:hanging="360"/>
      </w:pPr>
    </w:lvl>
    <w:lvl w:ilvl="1">
      <w:start w:val="1"/>
      <w:numFmt w:val="decimal"/>
      <w:lvlText w:val="%1.%2."/>
      <w:lvlJc w:val="left"/>
      <w:pPr>
        <w:ind w:left="1248" w:hanging="360"/>
      </w:pPr>
    </w:lvl>
    <w:lvl w:ilvl="2">
      <w:start w:val="1"/>
      <w:numFmt w:val="decimal"/>
      <w:lvlText w:val="%1.%2.%3."/>
      <w:lvlJc w:val="left"/>
      <w:pPr>
        <w:ind w:left="1788" w:hanging="720"/>
      </w:pPr>
    </w:lvl>
    <w:lvl w:ilvl="3">
      <w:start w:val="1"/>
      <w:numFmt w:val="decimal"/>
      <w:lvlText w:val="%1.%2.%3.%4."/>
      <w:lvlJc w:val="left"/>
      <w:pPr>
        <w:ind w:left="1968" w:hanging="720"/>
      </w:pPr>
    </w:lvl>
    <w:lvl w:ilvl="4">
      <w:start w:val="1"/>
      <w:numFmt w:val="decimal"/>
      <w:lvlText w:val="%1.%2.%3.%4.%5."/>
      <w:lvlJc w:val="left"/>
      <w:pPr>
        <w:ind w:left="2148" w:hanging="720"/>
      </w:pPr>
    </w:lvl>
    <w:lvl w:ilvl="5">
      <w:start w:val="1"/>
      <w:numFmt w:val="decimal"/>
      <w:lvlText w:val="%1.%2.%3.%4.%5.%6."/>
      <w:lvlJc w:val="left"/>
      <w:pPr>
        <w:ind w:left="2688" w:hanging="1080"/>
      </w:pPr>
    </w:lvl>
    <w:lvl w:ilvl="6">
      <w:start w:val="1"/>
      <w:numFmt w:val="decimal"/>
      <w:lvlText w:val="%1.%2.%3.%4.%5.%6.%7."/>
      <w:lvlJc w:val="left"/>
      <w:pPr>
        <w:ind w:left="2868" w:hanging="1080"/>
      </w:pPr>
    </w:lvl>
    <w:lvl w:ilvl="7">
      <w:start w:val="1"/>
      <w:numFmt w:val="decimal"/>
      <w:lvlText w:val="%1.%2.%3.%4.%5.%6.%7.%8."/>
      <w:lvlJc w:val="left"/>
      <w:pPr>
        <w:ind w:left="3048" w:hanging="1080"/>
      </w:pPr>
    </w:lvl>
    <w:lvl w:ilvl="8">
      <w:start w:val="1"/>
      <w:numFmt w:val="decimal"/>
      <w:lvlText w:val="%1.%2.%3.%4.%5.%6.%7.%8.%9."/>
      <w:lvlJc w:val="left"/>
      <w:pPr>
        <w:ind w:left="3588" w:hanging="1440"/>
      </w:pPr>
    </w:lvl>
  </w:abstractNum>
  <w:abstractNum w:abstractNumId="14">
    <w:nsid w:val="645E48CC"/>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5">
    <w:nsid w:val="67742A85"/>
    <w:multiLevelType w:val="multilevel"/>
    <w:tmpl w:val="2A9E4002"/>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54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440" w:hanging="72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160" w:hanging="1080"/>
      </w:pPr>
      <w:rPr>
        <w:rFonts w:hint="default"/>
      </w:rPr>
    </w:lvl>
    <w:lvl w:ilvl="7">
      <w:start w:val="1"/>
      <w:numFmt w:val="decimal"/>
      <w:lvlText w:val="%1.%2.%3.%4.%5.%6.%7.%8."/>
      <w:lvlJc w:val="left"/>
      <w:pPr>
        <w:tabs>
          <w:tab w:val="num" w:pos="0"/>
        </w:tabs>
        <w:ind w:left="2340" w:hanging="1080"/>
      </w:pPr>
      <w:rPr>
        <w:rFonts w:hint="default"/>
      </w:rPr>
    </w:lvl>
    <w:lvl w:ilvl="8">
      <w:start w:val="1"/>
      <w:numFmt w:val="decimal"/>
      <w:lvlText w:val="%1.%2.%3.%4.%5.%6.%7.%8.%9."/>
      <w:lvlJc w:val="left"/>
      <w:pPr>
        <w:tabs>
          <w:tab w:val="num" w:pos="0"/>
        </w:tabs>
        <w:ind w:left="2880" w:hanging="1440"/>
      </w:pPr>
      <w:rPr>
        <w:rFonts w:hint="default"/>
      </w:rPr>
    </w:lvl>
  </w:abstractNum>
  <w:abstractNum w:abstractNumId="16">
    <w:nsid w:val="72091F69"/>
    <w:multiLevelType w:val="multilevel"/>
    <w:tmpl w:val="D3DC601E"/>
    <w:lvl w:ilvl="0">
      <w:start w:val="1"/>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7">
    <w:nsid w:val="74006E0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8">
    <w:nsid w:val="75F63C5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9">
    <w:nsid w:val="7BC22198"/>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0">
    <w:nsid w:val="7F4F552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num w:numId="1">
    <w:abstractNumId w:val="6"/>
  </w:num>
  <w:num w:numId="2">
    <w:abstractNumId w:val="3"/>
  </w:num>
  <w:num w:numId="3">
    <w:abstractNumId w:val="11"/>
  </w:num>
  <w:num w:numId="4">
    <w:abstractNumId w:val="13"/>
  </w:num>
  <w:num w:numId="5">
    <w:abstractNumId w:val="16"/>
  </w:num>
  <w:num w:numId="6">
    <w:abstractNumId w:val="10"/>
  </w:num>
  <w:num w:numId="7">
    <w:abstractNumId w:val="7"/>
  </w:num>
  <w:num w:numId="8">
    <w:abstractNumId w:val="5"/>
  </w:num>
  <w:num w:numId="9">
    <w:abstractNumId w:val="19"/>
  </w:num>
  <w:num w:numId="10">
    <w:abstractNumId w:val="4"/>
  </w:num>
  <w:num w:numId="11">
    <w:abstractNumId w:val="1"/>
  </w:num>
  <w:num w:numId="12">
    <w:abstractNumId w:val="8"/>
  </w:num>
  <w:num w:numId="13">
    <w:abstractNumId w:val="9"/>
  </w:num>
  <w:num w:numId="14">
    <w:abstractNumId w:val="12"/>
  </w:num>
  <w:num w:numId="15">
    <w:abstractNumId w:val="2"/>
  </w:num>
  <w:num w:numId="16">
    <w:abstractNumId w:val="18"/>
  </w:num>
  <w:num w:numId="17">
    <w:abstractNumId w:val="14"/>
  </w:num>
  <w:num w:numId="18">
    <w:abstractNumId w:val="20"/>
  </w:num>
  <w:num w:numId="19">
    <w:abstractNumId w:val="17"/>
  </w:num>
  <w:num w:numId="20">
    <w:abstractNumId w:val="15"/>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245DB8"/>
    <w:rsid w:val="000138EE"/>
    <w:rsid w:val="00031B69"/>
    <w:rsid w:val="000A189A"/>
    <w:rsid w:val="00183A27"/>
    <w:rsid w:val="00203BBE"/>
    <w:rsid w:val="002217B3"/>
    <w:rsid w:val="00241AB5"/>
    <w:rsid w:val="00245DB8"/>
    <w:rsid w:val="002F2BF7"/>
    <w:rsid w:val="004033B0"/>
    <w:rsid w:val="004319A0"/>
    <w:rsid w:val="004A6DDE"/>
    <w:rsid w:val="004C150C"/>
    <w:rsid w:val="005119AA"/>
    <w:rsid w:val="00514C87"/>
    <w:rsid w:val="00583867"/>
    <w:rsid w:val="005F1813"/>
    <w:rsid w:val="00600E1D"/>
    <w:rsid w:val="006076A6"/>
    <w:rsid w:val="00674DAB"/>
    <w:rsid w:val="0068660B"/>
    <w:rsid w:val="007A7B00"/>
    <w:rsid w:val="008907C4"/>
    <w:rsid w:val="008B2341"/>
    <w:rsid w:val="00930BAC"/>
    <w:rsid w:val="00952A32"/>
    <w:rsid w:val="00A15736"/>
    <w:rsid w:val="00A70A01"/>
    <w:rsid w:val="00AF7D2E"/>
    <w:rsid w:val="00B027BC"/>
    <w:rsid w:val="00BC7C9E"/>
    <w:rsid w:val="00CC253C"/>
    <w:rsid w:val="00D268F1"/>
    <w:rsid w:val="00D979BD"/>
    <w:rsid w:val="00DA2E9A"/>
    <w:rsid w:val="00E53C68"/>
    <w:rsid w:val="00F3036D"/>
    <w:rsid w:val="00FE0704"/>
    <w:rsid w:val="7D145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DB8"/>
    <w:pPr>
      <w:spacing w:after="200" w:line="276" w:lineRule="auto"/>
    </w:pPr>
    <w:rPr>
      <w:rFonts w:eastAsia="Times New Roman" w:cs="Calibri"/>
      <w:lang w:eastAsia="en-US"/>
    </w:rPr>
  </w:style>
  <w:style w:type="paragraph" w:styleId="1">
    <w:name w:val="heading 1"/>
    <w:basedOn w:val="a"/>
    <w:next w:val="a"/>
    <w:link w:val="10"/>
    <w:uiPriority w:val="99"/>
    <w:qFormat/>
    <w:rsid w:val="00245DB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245DB8"/>
    <w:pPr>
      <w:keepNext/>
      <w:keepLines/>
      <w:spacing w:before="200" w:after="0"/>
      <w:outlineLvl w:val="1"/>
    </w:pPr>
    <w:rPr>
      <w:rFonts w:ascii="Cambria" w:eastAsia="Calibri"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45DB8"/>
    <w:rPr>
      <w:rFonts w:ascii="Cambria" w:hAnsi="Cambria" w:cs="Cambria"/>
      <w:b/>
      <w:bCs/>
      <w:color w:val="365F91"/>
      <w:sz w:val="28"/>
      <w:szCs w:val="28"/>
    </w:rPr>
  </w:style>
  <w:style w:type="character" w:customStyle="1" w:styleId="20">
    <w:name w:val="Заголовок 2 Знак"/>
    <w:basedOn w:val="a0"/>
    <w:link w:val="2"/>
    <w:uiPriority w:val="99"/>
    <w:locked/>
    <w:rsid w:val="00245DB8"/>
    <w:rPr>
      <w:rFonts w:ascii="Cambria" w:hAnsi="Cambria" w:cs="Cambria"/>
      <w:b/>
      <w:bCs/>
      <w:color w:val="4F81BD"/>
      <w:sz w:val="26"/>
      <w:szCs w:val="26"/>
    </w:rPr>
  </w:style>
  <w:style w:type="paragraph" w:styleId="a3">
    <w:name w:val="Normal (Web)"/>
    <w:basedOn w:val="a"/>
    <w:uiPriority w:val="99"/>
    <w:rsid w:val="00245DB8"/>
    <w:pPr>
      <w:spacing w:before="100" w:beforeAutospacing="1" w:after="100" w:afterAutospacing="1" w:line="240" w:lineRule="auto"/>
    </w:pPr>
    <w:rPr>
      <w:rFonts w:eastAsia="Calibri"/>
      <w:sz w:val="24"/>
      <w:szCs w:val="24"/>
      <w:lang w:eastAsia="ru-RU"/>
    </w:rPr>
  </w:style>
  <w:style w:type="character" w:styleId="a4">
    <w:name w:val="Strong"/>
    <w:basedOn w:val="a0"/>
    <w:uiPriority w:val="99"/>
    <w:qFormat/>
    <w:rsid w:val="00245DB8"/>
    <w:rPr>
      <w:b/>
      <w:bCs/>
    </w:rPr>
  </w:style>
  <w:style w:type="paragraph" w:styleId="a5">
    <w:name w:val="List Paragraph"/>
    <w:basedOn w:val="a"/>
    <w:uiPriority w:val="99"/>
    <w:qFormat/>
    <w:rsid w:val="00245DB8"/>
    <w:pPr>
      <w:ind w:left="720"/>
    </w:pPr>
    <w:rPr>
      <w:rFonts w:eastAsia="Calibri"/>
    </w:rPr>
  </w:style>
  <w:style w:type="paragraph" w:customStyle="1" w:styleId="Default">
    <w:name w:val="Default"/>
    <w:uiPriority w:val="99"/>
    <w:rsid w:val="00245DB8"/>
    <w:pPr>
      <w:autoSpaceDE w:val="0"/>
      <w:autoSpaceDN w:val="0"/>
      <w:adjustRightInd w:val="0"/>
    </w:pPr>
    <w:rPr>
      <w:rFonts w:ascii="Times New Roman" w:eastAsia="Times New Roman" w:hAnsi="Times New Roman"/>
      <w:color w:val="000000"/>
      <w:sz w:val="24"/>
      <w:szCs w:val="24"/>
    </w:rPr>
  </w:style>
  <w:style w:type="paragraph" w:styleId="a6">
    <w:name w:val="Balloon Text"/>
    <w:basedOn w:val="a"/>
    <w:link w:val="a7"/>
    <w:uiPriority w:val="99"/>
    <w:semiHidden/>
    <w:rsid w:val="00245D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245DB8"/>
    <w:rPr>
      <w:rFonts w:ascii="Tahoma" w:hAnsi="Tahoma" w:cs="Tahoma"/>
      <w:sz w:val="16"/>
      <w:szCs w:val="16"/>
    </w:rPr>
  </w:style>
  <w:style w:type="paragraph" w:customStyle="1" w:styleId="ConsPlusNormal">
    <w:name w:val="ConsPlusNormal"/>
    <w:uiPriority w:val="99"/>
    <w:rsid w:val="007A7B00"/>
    <w:pPr>
      <w:widowControl w:val="0"/>
      <w:autoSpaceDE w:val="0"/>
      <w:autoSpaceDN w:val="0"/>
      <w:adjustRightInd w:val="0"/>
      <w:ind w:firstLine="720"/>
    </w:pPr>
    <w:rPr>
      <w:rFonts w:ascii="Arial" w:eastAsia="Times New Roman" w:hAnsi="Arial" w:cs="Arial"/>
      <w:sz w:val="20"/>
      <w:szCs w:val="20"/>
    </w:rPr>
  </w:style>
  <w:style w:type="paragraph" w:customStyle="1" w:styleId="11">
    <w:name w:val="Без интервала1"/>
    <w:uiPriority w:val="99"/>
    <w:rsid w:val="007A7B00"/>
    <w:rPr>
      <w:rFonts w:eastAsia="Times New Roman" w:cs="Calibri"/>
      <w:lang w:eastAsia="en-US"/>
    </w:rPr>
  </w:style>
  <w:style w:type="paragraph" w:customStyle="1" w:styleId="12">
    <w:name w:val="Абзац списка1"/>
    <w:basedOn w:val="a"/>
    <w:uiPriority w:val="99"/>
    <w:rsid w:val="007A7B00"/>
    <w:pPr>
      <w:ind w:left="720"/>
    </w:pPr>
  </w:style>
  <w:style w:type="paragraph" w:customStyle="1" w:styleId="consplusnormal0">
    <w:name w:val="consplusnormal"/>
    <w:basedOn w:val="a"/>
    <w:uiPriority w:val="99"/>
    <w:rsid w:val="007A7B00"/>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uiPriority w:val="99"/>
    <w:rsid w:val="007A7B00"/>
  </w:style>
  <w:style w:type="paragraph" w:styleId="a8">
    <w:name w:val="header"/>
    <w:basedOn w:val="a"/>
    <w:link w:val="a9"/>
    <w:uiPriority w:val="99"/>
    <w:rsid w:val="002217B3"/>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2217B3"/>
    <w:rPr>
      <w:rFonts w:ascii="Calibri" w:hAnsi="Calibri" w:cs="Calibri"/>
    </w:rPr>
  </w:style>
  <w:style w:type="paragraph" w:styleId="aa">
    <w:name w:val="footer"/>
    <w:basedOn w:val="a"/>
    <w:link w:val="ab"/>
    <w:uiPriority w:val="99"/>
    <w:rsid w:val="002217B3"/>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2217B3"/>
    <w:rPr>
      <w:rFonts w:ascii="Calibri" w:hAnsi="Calibri" w:cs="Calibri"/>
    </w:rPr>
  </w:style>
  <w:style w:type="paragraph" w:customStyle="1" w:styleId="ac">
    <w:name w:val="Базовый"/>
    <w:rsid w:val="00FE0704"/>
    <w:pPr>
      <w:tabs>
        <w:tab w:val="left" w:pos="709"/>
      </w:tabs>
      <w:suppressAutoHyphens/>
      <w:spacing w:after="200" w:line="276" w:lineRule="atLeast"/>
    </w:pPr>
    <w:rPr>
      <w:rFonts w:eastAsia="SimSun" w:cstheme="minorBidi"/>
      <w:lang w:eastAsia="en-US"/>
    </w:rPr>
  </w:style>
</w:styles>
</file>

<file path=word/webSettings.xml><?xml version="1.0" encoding="utf-8"?>
<w:webSettings xmlns:r="http://schemas.openxmlformats.org/officeDocument/2006/relationships" xmlns:w="http://schemas.openxmlformats.org/wordprocessingml/2006/main">
  <w:divs>
    <w:div w:id="242882313">
      <w:bodyDiv w:val="1"/>
      <w:marLeft w:val="0"/>
      <w:marRight w:val="0"/>
      <w:marTop w:val="0"/>
      <w:marBottom w:val="0"/>
      <w:divBdr>
        <w:top w:val="none" w:sz="0" w:space="0" w:color="auto"/>
        <w:left w:val="none" w:sz="0" w:space="0" w:color="auto"/>
        <w:bottom w:val="none" w:sz="0" w:space="0" w:color="auto"/>
        <w:right w:val="none" w:sz="0" w:space="0" w:color="auto"/>
      </w:divBdr>
    </w:div>
    <w:div w:id="6039286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C78FA0656A5894D84B3791B8E881B5A" ma:contentTypeVersion="0" ma:contentTypeDescription="Создание документа." ma:contentTypeScope="" ma:versionID="3dfee88c99669e1eca82cdcc10334b7b">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54A41BA-E638-454F-A2BF-8E99A4B79877}">
  <ds:schemaRefs>
    <ds:schemaRef ds:uri="http://schemas.microsoft.com/office/2006/metadata/properties"/>
  </ds:schemaRefs>
</ds:datastoreItem>
</file>

<file path=customXml/itemProps2.xml><?xml version="1.0" encoding="utf-8"?>
<ds:datastoreItem xmlns:ds="http://schemas.openxmlformats.org/officeDocument/2006/customXml" ds:itemID="{F068ED9D-B38D-454B-A9E5-D179C2AB0AD0}">
  <ds:schemaRefs>
    <ds:schemaRef ds:uri="http://schemas.microsoft.com/sharepoint/v3/contenttype/forms"/>
  </ds:schemaRefs>
</ds:datastoreItem>
</file>

<file path=customXml/itemProps3.xml><?xml version="1.0" encoding="utf-8"?>
<ds:datastoreItem xmlns:ds="http://schemas.openxmlformats.org/officeDocument/2006/customXml" ds:itemID="{7914ECCB-79AC-4AA3-AB51-562E33712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1125</Words>
  <Characters>6416</Characters>
  <Application>Microsoft Office Word</Application>
  <DocSecurity>0</DocSecurity>
  <Lines>53</Lines>
  <Paragraphs>15</Paragraphs>
  <ScaleCrop>false</ScaleCrop>
  <Company>Reanimator Extreme Edition</Company>
  <LinksUpToDate>false</LinksUpToDate>
  <CharactersWithSpaces>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tyyu</dc:title>
  <dc:creator>user</dc:creator>
  <cp:lastModifiedBy>Пользователь</cp:lastModifiedBy>
  <cp:revision>7</cp:revision>
  <cp:lastPrinted>2015-11-19T05:15:00Z</cp:lastPrinted>
  <dcterms:created xsi:type="dcterms:W3CDTF">2015-11-19T05:01:00Z</dcterms:created>
  <dcterms:modified xsi:type="dcterms:W3CDTF">2019-12-15T13:43:00Z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0x0101003C78FA0656A5894D84B3791B8E881B5A</vt:lpwstr>
  </property>
</Properties>
</file>